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4" w:type="dxa"/>
        <w:tblInd w:w="-289" w:type="dxa"/>
        <w:tblLook w:val="04A0" w:firstRow="1" w:lastRow="0" w:firstColumn="1" w:lastColumn="0" w:noHBand="0" w:noVBand="1"/>
      </w:tblPr>
      <w:tblGrid>
        <w:gridCol w:w="1962"/>
        <w:gridCol w:w="23"/>
        <w:gridCol w:w="2187"/>
        <w:gridCol w:w="1527"/>
        <w:gridCol w:w="5075"/>
      </w:tblGrid>
      <w:tr w:rsidR="006A2A94" w:rsidRPr="0089221E" w14:paraId="4E173281" w14:textId="77777777" w:rsidTr="003C58A3">
        <w:tc>
          <w:tcPr>
            <w:tcW w:w="5699" w:type="dxa"/>
            <w:gridSpan w:val="4"/>
            <w:shd w:val="clear" w:color="auto" w:fill="FFFF00"/>
          </w:tcPr>
          <w:p w14:paraId="794D5E27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2821FC46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3AD7D7E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0581B366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5" w:type="dxa"/>
            <w:shd w:val="clear" w:color="auto" w:fill="FFFF00"/>
          </w:tcPr>
          <w:p w14:paraId="5BCC0FAB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3E81F52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1AA5BCF2" w14:textId="46E16AFA" w:rsidR="006A2A94" w:rsidRDefault="003C58A3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FORCE</w:t>
            </w:r>
          </w:p>
          <w:p w14:paraId="634E4E1A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3C58A3" w:rsidRPr="0089221E" w14:paraId="0A3E95CC" w14:textId="77777777" w:rsidTr="003C58A3">
        <w:tc>
          <w:tcPr>
            <w:tcW w:w="1962" w:type="dxa"/>
          </w:tcPr>
          <w:p w14:paraId="6AF970C1" w14:textId="77777777" w:rsidR="003C58A3" w:rsidRPr="0089221E" w:rsidRDefault="003C58A3" w:rsidP="003C58A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3737" w:type="dxa"/>
            <w:gridSpan w:val="3"/>
          </w:tcPr>
          <w:p w14:paraId="7E9A001B" w14:textId="77777777" w:rsidR="003C58A3" w:rsidRPr="001150FA" w:rsidRDefault="003C58A3" w:rsidP="003C58A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750311B4" w14:textId="77777777" w:rsidR="003C58A3" w:rsidRDefault="003C58A3" w:rsidP="003C58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Etre</w:t>
            </w:r>
            <w:proofErr w:type="spellEnd"/>
            <w:r>
              <w:rPr>
                <w:sz w:val="18"/>
                <w:szCs w:val="18"/>
              </w:rPr>
              <w:t xml:space="preserve"> capable produire des niveaux de tension mécanique ( de force ) plus élevés</w:t>
            </w:r>
          </w:p>
          <w:p w14:paraId="11CB1703" w14:textId="77777777" w:rsidR="003C58A3" w:rsidRDefault="003C58A3" w:rsidP="003C58A3">
            <w:pPr>
              <w:rPr>
                <w:sz w:val="18"/>
                <w:szCs w:val="18"/>
              </w:rPr>
            </w:pPr>
          </w:p>
          <w:p w14:paraId="373E81DE" w14:textId="77777777" w:rsidR="003C58A3" w:rsidRDefault="003C58A3" w:rsidP="003C5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Préparer un objectif lié à l’hypertrophie en augmentant le nombre de fibres musculaires recrutées pour maximiser l’hypertrophie ultérieure</w:t>
            </w:r>
          </w:p>
          <w:p w14:paraId="69680826" w14:textId="7408E8D4" w:rsidR="003C58A3" w:rsidRPr="0089221E" w:rsidRDefault="003C58A3" w:rsidP="003C58A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5075" w:type="dxa"/>
          </w:tcPr>
          <w:p w14:paraId="14D8FC49" w14:textId="77777777" w:rsidR="003C58A3" w:rsidRPr="001150FA" w:rsidRDefault="003C58A3" w:rsidP="003C58A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63534C51" w14:textId="77777777" w:rsidR="003C58A3" w:rsidRDefault="003C58A3" w:rsidP="003C58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Etre</w:t>
            </w:r>
            <w:proofErr w:type="spellEnd"/>
            <w:r>
              <w:rPr>
                <w:sz w:val="18"/>
                <w:szCs w:val="18"/>
              </w:rPr>
              <w:t xml:space="preserve"> capable de soulever des charges de plus en plus lourdes </w:t>
            </w:r>
          </w:p>
          <w:p w14:paraId="0DA3AA6D" w14:textId="77777777" w:rsidR="003C58A3" w:rsidRDefault="003C58A3" w:rsidP="003C58A3">
            <w:pPr>
              <w:rPr>
                <w:sz w:val="18"/>
                <w:szCs w:val="18"/>
              </w:rPr>
            </w:pPr>
          </w:p>
          <w:p w14:paraId="5ACDD9C2" w14:textId="77777777" w:rsidR="003C58A3" w:rsidRDefault="003C58A3" w:rsidP="003C5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Préparer un objectif lié à l’hypertrophie en augmentant le nombre de fibres musculaires recrutées pour maximiser l’hypertrophie ultérieure</w:t>
            </w:r>
          </w:p>
          <w:p w14:paraId="2627D03A" w14:textId="77777777" w:rsidR="003C58A3" w:rsidRPr="0089221E" w:rsidRDefault="003C58A3" w:rsidP="003C58A3">
            <w:pPr>
              <w:rPr>
                <w:sz w:val="18"/>
                <w:szCs w:val="18"/>
              </w:rPr>
            </w:pPr>
          </w:p>
          <w:p w14:paraId="2E72EEC4" w14:textId="77777777" w:rsidR="003C58A3" w:rsidRPr="0089221E" w:rsidRDefault="003C58A3" w:rsidP="003C58A3">
            <w:pPr>
              <w:rPr>
                <w:sz w:val="18"/>
                <w:szCs w:val="18"/>
              </w:rPr>
            </w:pPr>
          </w:p>
        </w:tc>
      </w:tr>
      <w:tr w:rsidR="003C58A3" w:rsidRPr="0089221E" w14:paraId="157AEFD6" w14:textId="77777777" w:rsidTr="003C58A3">
        <w:tc>
          <w:tcPr>
            <w:tcW w:w="1985" w:type="dxa"/>
            <w:gridSpan w:val="2"/>
            <w:shd w:val="clear" w:color="auto" w:fill="FFFF00"/>
          </w:tcPr>
          <w:p w14:paraId="05325095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789" w:type="dxa"/>
            <w:gridSpan w:val="3"/>
            <w:shd w:val="clear" w:color="auto" w:fill="FFFF00"/>
          </w:tcPr>
          <w:p w14:paraId="764A2504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x 5</w:t>
            </w:r>
          </w:p>
        </w:tc>
      </w:tr>
      <w:tr w:rsidR="003C58A3" w:rsidRPr="0089221E" w14:paraId="5BEDF22E" w14:textId="77777777" w:rsidTr="003C58A3">
        <w:tc>
          <w:tcPr>
            <w:tcW w:w="1985" w:type="dxa"/>
            <w:gridSpan w:val="2"/>
          </w:tcPr>
          <w:p w14:paraId="284F8F14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789" w:type="dxa"/>
            <w:gridSpan w:val="3"/>
          </w:tcPr>
          <w:p w14:paraId="0F30BDCC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dans la séance / Gros groupes musculaires de préférence</w:t>
            </w:r>
          </w:p>
        </w:tc>
      </w:tr>
      <w:tr w:rsidR="003C58A3" w:rsidRPr="0089221E" w14:paraId="50291E43" w14:textId="77777777" w:rsidTr="003C58A3">
        <w:tc>
          <w:tcPr>
            <w:tcW w:w="1985" w:type="dxa"/>
            <w:gridSpan w:val="2"/>
          </w:tcPr>
          <w:p w14:paraId="5270BBF5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789" w:type="dxa"/>
            <w:gridSpan w:val="3"/>
          </w:tcPr>
          <w:p w14:paraId="49E77966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Globaux, Polyarticulaires à charge libre autant que possible </w:t>
            </w:r>
          </w:p>
        </w:tc>
      </w:tr>
      <w:tr w:rsidR="003C58A3" w:rsidRPr="0089221E" w14:paraId="35057605" w14:textId="77777777" w:rsidTr="003C58A3">
        <w:trPr>
          <w:trHeight w:val="207"/>
        </w:trPr>
        <w:tc>
          <w:tcPr>
            <w:tcW w:w="1985" w:type="dxa"/>
            <w:gridSpan w:val="2"/>
            <w:vMerge w:val="restart"/>
            <w:vAlign w:val="center"/>
          </w:tcPr>
          <w:p w14:paraId="547AD2DF" w14:textId="77777777" w:rsidR="003C58A3" w:rsidRPr="0089221E" w:rsidRDefault="003C58A3" w:rsidP="00E23893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87" w:type="dxa"/>
          </w:tcPr>
          <w:p w14:paraId="06F88963" w14:textId="77777777" w:rsidR="003C58A3" w:rsidRPr="0089221E" w:rsidRDefault="003C58A3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02" w:type="dxa"/>
            <w:gridSpan w:val="2"/>
          </w:tcPr>
          <w:p w14:paraId="07BB3C50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 </w:t>
            </w:r>
          </w:p>
        </w:tc>
      </w:tr>
      <w:tr w:rsidR="003C58A3" w:rsidRPr="0089221E" w14:paraId="24815043" w14:textId="77777777" w:rsidTr="003C58A3">
        <w:trPr>
          <w:trHeight w:val="206"/>
        </w:trPr>
        <w:tc>
          <w:tcPr>
            <w:tcW w:w="1985" w:type="dxa"/>
            <w:gridSpan w:val="2"/>
            <w:vMerge/>
            <w:vAlign w:val="center"/>
          </w:tcPr>
          <w:p w14:paraId="2D8D770F" w14:textId="77777777" w:rsidR="003C58A3" w:rsidRPr="0089221E" w:rsidRDefault="003C58A3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7" w:type="dxa"/>
          </w:tcPr>
          <w:p w14:paraId="271D3ABD" w14:textId="77777777" w:rsidR="003C58A3" w:rsidRPr="0089221E" w:rsidRDefault="003C58A3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02" w:type="dxa"/>
            <w:gridSpan w:val="2"/>
          </w:tcPr>
          <w:p w14:paraId="276338A8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 </w:t>
            </w:r>
          </w:p>
        </w:tc>
      </w:tr>
      <w:tr w:rsidR="003C58A3" w:rsidRPr="0089221E" w14:paraId="16971DE8" w14:textId="77777777" w:rsidTr="003C58A3">
        <w:trPr>
          <w:trHeight w:val="206"/>
        </w:trPr>
        <w:tc>
          <w:tcPr>
            <w:tcW w:w="1985" w:type="dxa"/>
            <w:gridSpan w:val="2"/>
            <w:vMerge/>
            <w:vAlign w:val="center"/>
          </w:tcPr>
          <w:p w14:paraId="0FF0DBE8" w14:textId="77777777" w:rsidR="003C58A3" w:rsidRPr="0089221E" w:rsidRDefault="003C58A3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7" w:type="dxa"/>
            <w:vAlign w:val="center"/>
          </w:tcPr>
          <w:p w14:paraId="26310449" w14:textId="77777777" w:rsidR="003C58A3" w:rsidRPr="0089221E" w:rsidRDefault="003C58A3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02" w:type="dxa"/>
            <w:gridSpan w:val="2"/>
          </w:tcPr>
          <w:p w14:paraId="417E366B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Sur les dernières répétitions </w:t>
            </w:r>
            <w:r>
              <w:rPr>
                <w:sz w:val="18"/>
                <w:szCs w:val="18"/>
              </w:rPr>
              <w:t xml:space="preserve">de la dernière série pour chaque exercice </w:t>
            </w:r>
          </w:p>
          <w:p w14:paraId="21FA6ECE" w14:textId="72498FFC" w:rsidR="003C58A3" w:rsidRPr="0089221E" w:rsidRDefault="003C58A3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Ralentissement</w:t>
            </w:r>
            <w:r>
              <w:rPr>
                <w:sz w:val="18"/>
                <w:szCs w:val="18"/>
              </w:rPr>
              <w:t xml:space="preserve"> net</w:t>
            </w:r>
            <w:r>
              <w:rPr>
                <w:sz w:val="18"/>
                <w:szCs w:val="18"/>
              </w:rPr>
              <w:t xml:space="preserve"> de la vitesse de remontée </w:t>
            </w:r>
            <w:r>
              <w:rPr>
                <w:sz w:val="18"/>
                <w:szCs w:val="18"/>
              </w:rPr>
              <w:t xml:space="preserve">et/ou de la symétrie </w:t>
            </w:r>
            <w:r>
              <w:rPr>
                <w:sz w:val="18"/>
                <w:szCs w:val="18"/>
              </w:rPr>
              <w:t xml:space="preserve">qui peut aller jusqu’au besoin d’aide </w:t>
            </w:r>
          </w:p>
          <w:p w14:paraId="1F7996B3" w14:textId="77777777" w:rsidR="003C58A3" w:rsidRPr="0089221E" w:rsidRDefault="003C58A3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Sensation de barre lourde </w:t>
            </w:r>
          </w:p>
        </w:tc>
      </w:tr>
      <w:tr w:rsidR="003C58A3" w:rsidRPr="0089221E" w14:paraId="040C152F" w14:textId="77777777" w:rsidTr="003C58A3">
        <w:trPr>
          <w:trHeight w:val="206"/>
        </w:trPr>
        <w:tc>
          <w:tcPr>
            <w:tcW w:w="1985" w:type="dxa"/>
            <w:gridSpan w:val="2"/>
            <w:vMerge/>
            <w:vAlign w:val="center"/>
          </w:tcPr>
          <w:p w14:paraId="3E630EB2" w14:textId="77777777" w:rsidR="003C58A3" w:rsidRPr="0089221E" w:rsidRDefault="003C58A3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7" w:type="dxa"/>
          </w:tcPr>
          <w:p w14:paraId="79378C17" w14:textId="77777777" w:rsidR="003C58A3" w:rsidRPr="0089221E" w:rsidRDefault="003C58A3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02" w:type="dxa"/>
            <w:gridSpan w:val="2"/>
          </w:tcPr>
          <w:p w14:paraId="63064EDB" w14:textId="77777777" w:rsidR="003C58A3" w:rsidRPr="0089221E" w:rsidRDefault="003C58A3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5E955595" w14:textId="77777777" w:rsidR="003C58A3" w:rsidRDefault="003C58A3" w:rsidP="003C58A3"/>
    <w:p w14:paraId="0109387F" w14:textId="4FE598F1" w:rsidR="00C24320" w:rsidRDefault="00C24320" w:rsidP="00C24320">
      <w:pPr>
        <w:rPr>
          <w:sz w:val="12"/>
          <w:szCs w:val="12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01416EE2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7CF01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B6D57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7CC25A6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714301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C868F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02E49BD5" w14:textId="77777777" w:rsidTr="00A44521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64781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404314C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88138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0593D7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A9886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8642F8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6A5FCF5" w14:textId="1A7E816D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78E5EFA8" w14:textId="0237E16F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28280A20" w14:textId="34D00098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23193E7A" w14:textId="2AB39393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64144996" w14:textId="46313C6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7957E2F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BAC32D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6D973C5" wp14:editId="0F3B479A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0E5BBF" id="Connecteur droit 18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369C4F" wp14:editId="7A1779D5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1E8CDF" id="Connecteur droit 19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1A9D963" wp14:editId="1C05924B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" name="Organigramme : Déla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4145DF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Organigramme : Délai 20" o:spid="_x0000_s1026" type="#_x0000_t135" style="position:absolute;margin-left:58.95pt;margin-top:-30.15pt;width:17.7pt;height:118.25pt;rotation:9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CCA0D4E" wp14:editId="0E6D3CC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" name="Organigramme : Déla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D8D6F" id="Organigramme : Délai 21" o:spid="_x0000_s1026" type="#_x0000_t135" style="position:absolute;margin-left:58.75pt;margin-top:-51.1pt;width:17.65pt;height:117.3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8284D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FC29204" wp14:editId="36685B8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D6512C" id="Connecteur droit 22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C8B123E" wp14:editId="5E47BF12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C25DD" id="Rectangle 23" o:spid="_x0000_s1026" style="position:absolute;margin-left:55.8pt;margin-top:2.25pt;width:25.65pt;height:6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179FA9F" wp14:editId="3F905A83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350036" id="Rectangle 25" o:spid="_x0000_s1026" style="position:absolute;margin-left:81.25pt;margin-top:2.55pt;width:47.35pt;height:6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FED28A3" wp14:editId="683CBA5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B5F1B8" id="Rectangle 26" o:spid="_x0000_s1026" style="position:absolute;margin-left:7.75pt;margin-top:2.55pt;width:47.35pt;height:6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C6C173" wp14:editId="6FF84B0A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F4735A" id="Connecteur droit 27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D352C4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1BF0E09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0AD94AD8" w14:textId="77777777" w:rsidTr="00A44521">
        <w:trPr>
          <w:trHeight w:val="96"/>
        </w:trPr>
        <w:tc>
          <w:tcPr>
            <w:tcW w:w="1299" w:type="dxa"/>
            <w:vMerge/>
            <w:vAlign w:val="center"/>
          </w:tcPr>
          <w:p w14:paraId="173AFCD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D02A25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91BCDF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3AB919B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A1CD9C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AABD81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D8D966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BD032D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D3BC70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101C0CC" w14:textId="56A81EA1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B4E083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B9DB8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CC133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771D0085" w14:textId="77777777" w:rsidTr="00A44521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D18F35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513C5D9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3E070C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4528DB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E131A5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24516F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F8E2D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C77AE0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65B466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124960CB" w14:textId="45275DC5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412FF8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7E17ED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0CCAD3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24F4A1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EA9F8B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9B724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1FF254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446D1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BE646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3C31D4C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EBCBB2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964670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BD0BF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2941D3" w14:textId="27300614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31693495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781DE2A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2D8DED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38D47BF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AA4449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1AE72AF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29ABC164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2C12F79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6EB156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448271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7F100E2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5FB802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3C70226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4E5634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5F1F41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4D149B7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2A9CF3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62395C5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4D976A5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44D6659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1815031" wp14:editId="68EE51BF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63" name="Connecteur droit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AAA103" id="Connecteur droit 163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9C30673" wp14:editId="69DB1921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64" name="Connecteur droit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79AB53" id="Connecteur droit 164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55FFF67" wp14:editId="1ED5C1ED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65" name="Organigramme : Délai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83A04" id="Organigramme : Délai 165" o:spid="_x0000_s1026" type="#_x0000_t135" style="position:absolute;margin-left:58.95pt;margin-top:-30.15pt;width:17.7pt;height:118.25pt;rotation:9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97D5AB9" wp14:editId="290E1279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66" name="Organigramme : Délai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197C6" id="Organigramme : Délai 166" o:spid="_x0000_s1026" type="#_x0000_t135" style="position:absolute;margin-left:58.75pt;margin-top:-51.1pt;width:17.65pt;height:117.3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700331B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BE76654" wp14:editId="174D6B1A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67" name="Connecteur droit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A2683" id="Connecteur droit 167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0127BF8" wp14:editId="302AA36D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68" name="Rectangle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94D0D" id="Rectangle 168" o:spid="_x0000_s1026" style="position:absolute;margin-left:55.8pt;margin-top:2.25pt;width:25.65pt;height:6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ECC4744" wp14:editId="2DD6DE29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69" name="Rectangle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22C1FB" id="Rectangle 169" o:spid="_x0000_s1026" style="position:absolute;margin-left:81.25pt;margin-top:2.55pt;width:47.35pt;height:6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7159872" wp14:editId="0286272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0" name="Rectangle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A4946" id="Rectangle 170" o:spid="_x0000_s1026" style="position:absolute;margin-left:7.75pt;margin-top:2.55pt;width:47.35pt;height:6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F99DA69" wp14:editId="7C5CF204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71" name="Connecteur droit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23B42E" id="Connecteur droit 171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4597CCC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6B97628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3D21D0CF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3D26E5F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851A10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E9C6BE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21E36FC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D4310D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0EAA8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5469C4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0E5827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FCB098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B38D13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7DBEF0A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12380E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A14DAF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34B408CB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554782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493548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31E946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072F6F8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1D69EE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199FBD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B5F931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C99C7D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2948D3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7F9AE4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0A092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B1FDEE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0B757E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5BCFE497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79C21F5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7397DB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3997E6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1293C90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A93080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05A8A8A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25ABE8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E4CDD5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5D3722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865E562" w14:textId="14BD8EBF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25418AF6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4BE40B7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698D5C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304E35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36DBD0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3FABD6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3F378754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E7CD81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767A79D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53A2042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9852EB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55F172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3C08DF4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B69AC8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600BE6A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439C259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585B60B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449AD35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02AA1ED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536E42C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6F156E1" wp14:editId="239EFDE3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72" name="Connecteur droit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D86677" id="Connecteur droit 172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57EA297" wp14:editId="06304C62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73" name="Connecteur droit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A0CB97" id="Connecteur droit 173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5EEF0B2" wp14:editId="3A948CC5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74" name="Organigramme : Délai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7AB9A" id="Organigramme : Délai 174" o:spid="_x0000_s1026" type="#_x0000_t135" style="position:absolute;margin-left:58.95pt;margin-top:-30.15pt;width:17.7pt;height:118.25pt;rotation:9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FE92C91" wp14:editId="5F5FB00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75" name="Organigramme : Délai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54C15" id="Organigramme : Délai 175" o:spid="_x0000_s1026" type="#_x0000_t135" style="position:absolute;margin-left:58.75pt;margin-top:-51.1pt;width:17.65pt;height:117.3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8056F6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4F2132D" wp14:editId="05D69C7D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76" name="Connecteur droit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3E3C71" id="Connecteur droit 176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53E13B2" wp14:editId="0986548E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77" name="Rectangle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B4C3A" id="Rectangle 177" o:spid="_x0000_s1026" style="position:absolute;margin-left:55.8pt;margin-top:2.25pt;width:25.65pt;height:6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1668A9B" wp14:editId="55E00691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8" name="Rectangle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F9772D" id="Rectangle 178" o:spid="_x0000_s1026" style="position:absolute;margin-left:81.25pt;margin-top:2.55pt;width:47.35pt;height: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E68D39A" wp14:editId="668A819A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9" name="Rectangle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810BB6" id="Rectangle 179" o:spid="_x0000_s1026" style="position:absolute;margin-left:7.75pt;margin-top:2.55pt;width:47.35pt;height:6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A9AD5CC" wp14:editId="5108DFAE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80" name="Connecteur droit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B88CC9" id="Connecteur droit 180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38F33A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77BD96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44D33F68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504F7DE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49DDF5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78DA69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603D634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E163B8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5F6DF1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AD8896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01B584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2415A5C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D85C04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F2E165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61D055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263AC3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3DB7452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73448C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BD9F76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3F4177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635C25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76C883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9B1E02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7F0E08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EE37DC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85C2A9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2DB5FD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4F790C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87A9A9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28A048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3182833C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550A551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87025E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16A1B9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6EB1CE3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641FE8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1CCF8C4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145D2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EAEBCA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0888C7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7E9CB43" w14:textId="77777777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2136EF0B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0D0B7C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CB7229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68B6D91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9B41AB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1D715E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26460017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37D34C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055F01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8C0B6B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42F68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9C7AE7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6C7BFFA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C0B013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7D3A24C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3AA2782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05E86C7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409644E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5FDE682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724E5AE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9761744" wp14:editId="62674C24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1" name="Connecteur droit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02B524" id="Connecteur droit 181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FE0E303" wp14:editId="6171AD13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82" name="Connecteur droit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DE8E5F" id="Connecteur droit 182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1099A93" wp14:editId="487BF017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83" name="Organigramme : Délai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677D" id="Organigramme : Délai 183" o:spid="_x0000_s1026" type="#_x0000_t135" style="position:absolute;margin-left:58.95pt;margin-top:-30.15pt;width:17.7pt;height:118.25pt;rotation:9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B67167" wp14:editId="53296E75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84" name="Organigramme : Délai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1500B" id="Organigramme : Délai 184" o:spid="_x0000_s1026" type="#_x0000_t135" style="position:absolute;margin-left:58.75pt;margin-top:-51.1pt;width:17.65pt;height:117.3pt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302861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77F69E0" wp14:editId="6E0D9B6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85" name="Connecteur droit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75B895" id="Connecteur droit 185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B0EAC63" wp14:editId="1CF804D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86" name="Rectangle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3B93D0" id="Rectangle 186" o:spid="_x0000_s1026" style="position:absolute;margin-left:55.8pt;margin-top:2.25pt;width:25.65pt;height:6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1DE92C1" wp14:editId="02B0F07A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87" name="Rectangle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9FFD12" id="Rectangle 187" o:spid="_x0000_s1026" style="position:absolute;margin-left:81.25pt;margin-top:2.55pt;width:47.35pt;height: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9061D42" wp14:editId="5A9D5BD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88" name="Rectangle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B8EA3" id="Rectangle 188" o:spid="_x0000_s1026" style="position:absolute;margin-left:7.75pt;margin-top:2.55pt;width:47.35pt;height:6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1DA6442" wp14:editId="1245278C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89" name="Connecteur droit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BD7C90" id="Connecteur droit 189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52DE29E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2FFA095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6C9DCB66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67E3AE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3A5E9B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F03BD6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2D8569B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2364B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7F2D7E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2A51B58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BADB22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197EE7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CA4077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BBF884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DDC8F4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17124C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1BA9EB5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C90FCB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613BFD2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56C9B8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4298B29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708051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9B788E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10C38C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CEACD8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6DADC4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5425B4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DB47C7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017107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FDF39D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10DD6B9D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F67690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D354B9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0A1F17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FB8531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D59827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5DEDC2A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0552455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03AA99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588EC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EBB856" w14:textId="77777777" w:rsidR="009E6091" w:rsidRDefault="009E6091" w:rsidP="00C24320"/>
    <w:sectPr w:rsidR="009E6091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2B2519"/>
    <w:rsid w:val="003C58A3"/>
    <w:rsid w:val="004205C6"/>
    <w:rsid w:val="0064778A"/>
    <w:rsid w:val="006A2A94"/>
    <w:rsid w:val="009B3225"/>
    <w:rsid w:val="009E6091"/>
    <w:rsid w:val="009F00BF"/>
    <w:rsid w:val="00AC2D6C"/>
    <w:rsid w:val="00C24320"/>
    <w:rsid w:val="00DD4C7C"/>
    <w:rsid w:val="00F8733E"/>
    <w:rsid w:val="00FE0916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3</cp:revision>
  <dcterms:created xsi:type="dcterms:W3CDTF">2022-12-01T18:30:00Z</dcterms:created>
  <dcterms:modified xsi:type="dcterms:W3CDTF">2022-12-01T18:33:00Z</dcterms:modified>
</cp:coreProperties>
</file>