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84" w:rsidRDefault="007664EC" w:rsidP="007664EC">
      <w:pPr>
        <w:jc w:val="center"/>
        <w:rPr>
          <w:b/>
        </w:rPr>
      </w:pPr>
      <w:r w:rsidRPr="007664EC">
        <w:rPr>
          <w:b/>
        </w:rPr>
        <w:t xml:space="preserve">ESCALADE  </w:t>
      </w:r>
      <w:r w:rsidRPr="007664EC">
        <w:rPr>
          <w:b/>
        </w:rPr>
        <w:t>A L’HONNEUR</w:t>
      </w:r>
      <w:r w:rsidRPr="007664EC">
        <w:rPr>
          <w:b/>
        </w:rPr>
        <w:t xml:space="preserve">  CETTE  ANNEE !!!! STAGES –COLLOQUE et COUP DE CHAPEAU</w:t>
      </w:r>
    </w:p>
    <w:p w:rsidR="007664EC" w:rsidRPr="007664EC" w:rsidRDefault="007664EC" w:rsidP="007664EC">
      <w:pPr>
        <w:tabs>
          <w:tab w:val="left" w:pos="3518"/>
        </w:tabs>
        <w:rPr>
          <w:b/>
        </w:rPr>
      </w:pPr>
      <w:r>
        <w:rPr>
          <w:b/>
        </w:rPr>
        <w:t>4 JOURS DE STAGE.</w:t>
      </w:r>
      <w:r>
        <w:rPr>
          <w:b/>
        </w:rPr>
        <w:tab/>
      </w:r>
      <w:bookmarkStart w:id="0" w:name="_GoBack"/>
      <w:bookmarkEnd w:id="0"/>
    </w:p>
    <w:p w:rsidR="002F6384" w:rsidRDefault="007664EC">
      <w:r>
        <w:t>60 Participant.es au stage de 4</w:t>
      </w:r>
      <w:r>
        <w:t xml:space="preserve"> jours Drôme –Ardèche et un colloque à 100 à Vienne  </w:t>
      </w:r>
    </w:p>
    <w:p w:rsidR="002F6384" w:rsidRDefault="007664EC">
      <w:r>
        <w:t xml:space="preserve">Le bureau adresse un chaleureux coup de chapeau à nos formateurs de ces </w:t>
      </w:r>
      <w:r>
        <w:t xml:space="preserve">journées,  et tout particulièrement à Patrick Garnier, sans oublier Nicolas </w:t>
      </w:r>
      <w:proofErr w:type="spellStart"/>
      <w:r>
        <w:t>Renoux</w:t>
      </w:r>
      <w:proofErr w:type="spellEnd"/>
      <w:r>
        <w:t xml:space="preserve">, </w:t>
      </w:r>
      <w:r>
        <w:t>à l’initiative de ce stage. Merci à vous !!</w:t>
      </w:r>
    </w:p>
    <w:p w:rsidR="002F6384" w:rsidRDefault="007664EC">
      <w:r>
        <w:t>Merci Patrick, tu nous as</w:t>
      </w:r>
      <w:r>
        <w:t xml:space="preserve"> offert un beau cadeau pour ton départ à la retraite en nous donnant à partager, à utiliser à discuter,</w:t>
      </w:r>
      <w:r>
        <w:t xml:space="preserve"> à essayer toutes ces situations. Du bloc, de la voie, de la tête,</w:t>
      </w:r>
      <w:r>
        <w:t xml:space="preserve"> de la moulinette, Tu, Vous, nous avez mis en situations pour vivre l’apprentissage,</w:t>
      </w:r>
      <w:r>
        <w:t xml:space="preserve"> les émotions et  la prise de risque en sécurité.</w:t>
      </w:r>
    </w:p>
    <w:p w:rsidR="002F6384" w:rsidRDefault="007664EC">
      <w:r>
        <w:t>Des questionnements dans des débats ouverts où l’exper</w:t>
      </w:r>
      <w:r>
        <w:t>tise des uns a été mis en partage, discuté, interrogé</w:t>
      </w:r>
      <w:proofErr w:type="gramStart"/>
      <w:r>
        <w:t>..</w:t>
      </w:r>
      <w:proofErr w:type="gramEnd"/>
      <w:r>
        <w:t xml:space="preserve"> </w:t>
      </w:r>
    </w:p>
    <w:p w:rsidR="002F6384" w:rsidRDefault="007664EC">
      <w:r>
        <w:t xml:space="preserve">Comme dans le GPS, chacun a pu  y trouver son compte a pu construire son positionnement en acteur responsable de son enseignement. </w:t>
      </w:r>
    </w:p>
    <w:p w:rsidR="002F6384" w:rsidRDefault="007664EC">
      <w:pPr>
        <w:rPr>
          <w:color w:val="FF3333"/>
        </w:rPr>
      </w:pPr>
      <w:r>
        <w:t>Les retours des fiches bilan montrent une très</w:t>
      </w:r>
      <w:r>
        <w:rPr>
          <w:color w:val="FF3333"/>
        </w:rPr>
        <w:t xml:space="preserve"> </w:t>
      </w:r>
      <w:r w:rsidRPr="007664EC">
        <w:t>forte</w:t>
      </w:r>
      <w:r>
        <w:t xml:space="preserve"> satisfaction d’avoi</w:t>
      </w:r>
      <w:r>
        <w:t>r expérimenté des situations diverses, d’avoir échangé entre collègues et avec les formateurs. Le sentiment de s’être en quelque sorte réapproprié cette APSA ; d’en avoir discuté les valeurs, les difficultés, les questionnements spécifiques pour ébaucher c</w:t>
      </w:r>
      <w:r>
        <w:t>omme une culture commune.</w:t>
      </w:r>
      <w:r w:rsidRPr="007664EC">
        <w:t xml:space="preserve"> </w:t>
      </w:r>
      <w:r w:rsidRPr="007664EC">
        <w:t>De se retrouver concepteur.</w:t>
      </w:r>
    </w:p>
    <w:p w:rsidR="002F6384" w:rsidRPr="007664EC" w:rsidRDefault="007664EC">
      <w:r>
        <w:t xml:space="preserve">Ces stages </w:t>
      </w:r>
      <w:proofErr w:type="gramStart"/>
      <w:r>
        <w:t>( dit</w:t>
      </w:r>
      <w:proofErr w:type="gramEnd"/>
      <w:r>
        <w:t xml:space="preserve"> </w:t>
      </w:r>
      <w:proofErr w:type="spellStart"/>
      <w:r>
        <w:t>péda</w:t>
      </w:r>
      <w:proofErr w:type="spellEnd"/>
      <w:r>
        <w:t>.</w:t>
      </w:r>
      <w:r>
        <w:t xml:space="preserve">) de formation répondent à une demande forte de la profession face à une FPC moribonde et non satisfaisante. Si la fonction du syndicat n’est pas de prendre la place des structures </w:t>
      </w:r>
      <w:r>
        <w:t xml:space="preserve">qui s’occupent de la formation, le manque actuel pousse </w:t>
      </w:r>
      <w:r w:rsidRPr="007664EC">
        <w:t xml:space="preserve">à </w:t>
      </w:r>
      <w:r w:rsidRPr="007664EC">
        <w:t>recréer les conditions de l'échange, de l'expertise pour une EPS aux  contenus émancipateurs. Notons</w:t>
      </w:r>
      <w:r w:rsidRPr="007664EC">
        <w:t xml:space="preserve"> l'importance d'avoir des "temps longs" et des "temps libres" de formati</w:t>
      </w:r>
      <w:r w:rsidRPr="007664EC">
        <w:t>on.</w:t>
      </w:r>
    </w:p>
    <w:p w:rsidR="002F6384" w:rsidRDefault="002F6384"/>
    <w:p w:rsidR="002F6384" w:rsidRPr="007664EC" w:rsidRDefault="007664EC">
      <w:pPr>
        <w:rPr>
          <w:b/>
        </w:rPr>
      </w:pPr>
      <w:r w:rsidRPr="007664EC">
        <w:rPr>
          <w:b/>
        </w:rPr>
        <w:t>COLLOQUE A VIENNE</w:t>
      </w:r>
      <w:r>
        <w:rPr>
          <w:b/>
        </w:rPr>
        <w:t>.</w:t>
      </w:r>
    </w:p>
    <w:p w:rsidR="002F6384" w:rsidRDefault="007664EC">
      <w:r>
        <w:t xml:space="preserve">A côté de ces quatre jours en Drôme Ardèche, </w:t>
      </w:r>
      <w:r>
        <w:t>une journée très engagée et avec de interventions de haut vol  était organisé par le SNEP des académies de Grenoble et de Lyon avec des interventions le</w:t>
      </w:r>
      <w:r>
        <w:t xml:space="preserve"> matin sur l’accidentologie, sur l’intérêt d’enseigner cette APSA et sur les « escalades diverses », suivi l’après-midi</w:t>
      </w:r>
      <w:r>
        <w:t xml:space="preserve"> par la présentation de démarches didactiques et pédagogiques. </w:t>
      </w:r>
    </w:p>
    <w:p w:rsidR="002F6384" w:rsidRDefault="007664EC">
      <w:r>
        <w:t>Des actes du colloque devraien</w:t>
      </w:r>
      <w:r>
        <w:t xml:space="preserve">t être réalisés, nous </w:t>
      </w:r>
      <w:r>
        <w:t xml:space="preserve">vous tiendrons informés ….. </w:t>
      </w:r>
    </w:p>
    <w:p w:rsidR="002F6384" w:rsidRDefault="007664EC">
      <w:r>
        <w:t xml:space="preserve">Il s’agit bien d’une démarche syndicale puisqu’il est question de se positionner dans notre métier, de construire des revendications, de réfléchir  collectivement par rapport à notre enseignement et de </w:t>
      </w:r>
      <w:r>
        <w:rPr>
          <w:color w:val="000000"/>
        </w:rPr>
        <w:t>conteste</w:t>
      </w:r>
      <w:r>
        <w:rPr>
          <w:color w:val="000000"/>
        </w:rPr>
        <w:t>r une approche par l’entrée  « sécuritaire</w:t>
      </w:r>
      <w:r>
        <w:t xml:space="preserve"> » et ses dérives. </w:t>
      </w:r>
    </w:p>
    <w:p w:rsidR="002F6384" w:rsidRDefault="002F6384"/>
    <w:p w:rsidR="002F6384" w:rsidRDefault="002F6384"/>
    <w:p w:rsidR="002F6384" w:rsidRDefault="002F6384"/>
    <w:p w:rsidR="002F6384" w:rsidRDefault="002F6384"/>
    <w:p w:rsidR="002F6384" w:rsidRDefault="002F6384"/>
    <w:sectPr w:rsidR="002F638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84"/>
    <w:rsid w:val="002F6384"/>
    <w:rsid w:val="007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Thierry P</cp:lastModifiedBy>
  <cp:revision>2</cp:revision>
  <dcterms:created xsi:type="dcterms:W3CDTF">2018-05-25T13:01:00Z</dcterms:created>
  <dcterms:modified xsi:type="dcterms:W3CDTF">2018-05-25T13:01:00Z</dcterms:modified>
</cp:coreProperties>
</file>